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F27" w:rsidRPr="00390176" w:rsidRDefault="008E7F27" w:rsidP="00E45A7E">
      <w:pPr>
        <w:spacing w:before="12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01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Технологическая карта урока</w:t>
      </w:r>
      <w:r w:rsidR="00A76FD9" w:rsidRPr="003901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tbl>
      <w:tblPr>
        <w:tblStyle w:val="a5"/>
        <w:tblW w:w="15985" w:type="dxa"/>
        <w:tblInd w:w="-459" w:type="dxa"/>
        <w:tblLook w:val="04A0" w:firstRow="1" w:lastRow="0" w:firstColumn="1" w:lastColumn="0" w:noHBand="0" w:noVBand="1"/>
      </w:tblPr>
      <w:tblGrid>
        <w:gridCol w:w="3006"/>
        <w:gridCol w:w="5970"/>
        <w:gridCol w:w="3181"/>
        <w:gridCol w:w="3814"/>
        <w:gridCol w:w="14"/>
      </w:tblGrid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7F27" w:rsidRPr="00390176" w:rsidRDefault="00D54404" w:rsidP="00E45A7E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организации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7F27" w:rsidRPr="00390176" w:rsidRDefault="00D54404" w:rsidP="00E45A7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ГБОУ СОШ № 2 .Приволжье</w:t>
            </w:r>
          </w:p>
        </w:tc>
      </w:tr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E45A7E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Предмет, класс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E45A7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Окружающий мир, 2 класс</w:t>
            </w:r>
          </w:p>
        </w:tc>
      </w:tr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Комнатные растения. Уход за комнатными растениями</w:t>
            </w:r>
            <w:r w:rsidRPr="00390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06C0C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C0C" w:rsidRPr="00390176" w:rsidRDefault="00206C0C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УМК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C0C" w:rsidRPr="00390176" w:rsidRDefault="00206C0C" w:rsidP="00D54404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«Школа России»</w:t>
            </w:r>
            <w:bookmarkStart w:id="0" w:name="_GoBack"/>
            <w:bookmarkEnd w:id="0"/>
          </w:p>
        </w:tc>
      </w:tr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Технология, оборудование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Технология проблемного обучения, метод проектов. Оборудование «Модульная система </w:t>
            </w:r>
            <w:r w:rsidRPr="00390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Prolog</w:t>
            </w:r>
            <w:r w:rsidRPr="00390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Продолжить знакомство с комнатными растениями; условиями, необходимыми для роста растений; правилами ухода за растениями. </w:t>
            </w:r>
          </w:p>
        </w:tc>
      </w:tr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УУД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Предметные: 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 научится: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D54404" w:rsidRPr="00390176" w:rsidRDefault="00D54404" w:rsidP="00D54404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Правилам ухода за растениями</w:t>
            </w:r>
          </w:p>
          <w:p w:rsidR="00D54404" w:rsidRPr="00390176" w:rsidRDefault="00D54404" w:rsidP="00D54404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Измерять уровень температуры воды при помощи модульной системы экспериментов.</w:t>
            </w:r>
          </w:p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Ученик п</w:t>
            </w:r>
            <w:r w:rsidRPr="0039017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олучат возможность научиться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</w:t>
            </w:r>
            <w:r w:rsidRPr="0039017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D54404" w:rsidRPr="00390176" w:rsidRDefault="00D54404" w:rsidP="00D54404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модульную систему экспериментов для проведения различных измерений.</w:t>
            </w:r>
          </w:p>
          <w:p w:rsidR="00D54404" w:rsidRPr="00390176" w:rsidRDefault="00D54404" w:rsidP="00D54404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делать выводы из изученного материала.</w:t>
            </w:r>
          </w:p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</w:p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 проявляет учебно-познавательный интерес к новому учебному материалу.</w:t>
            </w:r>
          </w:p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понимает причины успеха в учебной деятельности.</w:t>
            </w:r>
          </w:p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Универсальные учебные действия:</w:t>
            </w:r>
          </w:p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регулятивные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ученик определяет цель урока с помощью учителя, работает по предложенному учителем плану.</w:t>
            </w:r>
          </w:p>
          <w:p w:rsidR="00D54404" w:rsidRPr="00390176" w:rsidRDefault="00D54404" w:rsidP="00D5440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познавательные: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ученик понимает содержание прочитанного текста, устанавливает причинно-следственные связи, строит рассуждение, </w:t>
            </w:r>
            <w:proofErr w:type="gramStart"/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собирает  информацию</w:t>
            </w:r>
            <w:proofErr w:type="gramEnd"/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делает выводы.</w:t>
            </w:r>
          </w:p>
          <w:p w:rsidR="00D54404" w:rsidRPr="00390176" w:rsidRDefault="00D54404" w:rsidP="00D5440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коммуникативные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 ученик слушает и понимает речь других, обращается  за помощью к товарищу и учителю,  предлагает  помощь и сотрудничество, договаривается и приходит к общему решению в совместной деятельности.</w:t>
            </w:r>
          </w:p>
        </w:tc>
      </w:tr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Тип урока: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tabs>
                <w:tab w:val="left" w:pos="2780"/>
              </w:tabs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нового знания.</w:t>
            </w:r>
          </w:p>
        </w:tc>
      </w:tr>
      <w:tr w:rsidR="00390176" w:rsidRPr="00390176" w:rsidTr="00390176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Оборудование</w:t>
            </w:r>
          </w:p>
        </w:tc>
        <w:tc>
          <w:tcPr>
            <w:tcW w:w="129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Учебник, тетрадь, компьютер, модульная система экспериментов </w:t>
            </w:r>
            <w:r w:rsidRPr="0039017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PROLOG</w:t>
            </w:r>
          </w:p>
        </w:tc>
      </w:tr>
      <w:tr w:rsidR="00390176" w:rsidRPr="00390176" w:rsidTr="00390176">
        <w:tc>
          <w:tcPr>
            <w:tcW w:w="15985" w:type="dxa"/>
            <w:gridSpan w:val="5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 урока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ученика</w:t>
            </w: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 момент ( 1 мин)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готовности к уроку.</w:t>
            </w: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Проверяют готовность к уроку.</w:t>
            </w: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положительное отношение к школе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Актуализация знаний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Отгадайте ребус. (растения) </w:t>
            </w:r>
            <w:r w:rsidRPr="003901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7E75852" wp14:editId="71340D3D">
                  <wp:extent cx="2905125" cy="1099999"/>
                  <wp:effectExtent l="0" t="0" r="0" b="5080"/>
                  <wp:docPr id="8" name="Рисунок 8" descr="ÐÐ°ÑÑÐ¸Ð½ÐºÐ¸ Ð¿Ð¾ Ð·Ð°Ð¿ÑÐ¾ÑÑ ÑÐµÐ±ÑÑ ÑÐ»Ð¾Ð²Ð¾ ÑÐ°ÑÑ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µÐ±ÑÑ ÑÐ»Ð¾Ð²Ð¾ ÑÐ°ÑÑ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13" cy="110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Догадались, о чем мы продолжим разговаривать на уроке? (О растениях)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-Давайте вспомним, на какие группы делятся растения? (дикорастущие, культурные)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 какие растения делают уютнее нашу комнату? (комнатные)</w:t>
            </w:r>
          </w:p>
          <w:p w:rsidR="00D54404" w:rsidRPr="00390176" w:rsidRDefault="00D54404" w:rsidP="00D5440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Отвечают на вопросы учителя.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Рассуждают.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Познавательные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восприятие информации.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Регулятивные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принимать и сохранять задачу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Коммуникативные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строить монологические высказывания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Сообщение темы и цели урока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Невозможно представить жизнь людей без комнатных растений. Они постоянно сопровождают нас дома, в школе. </w:t>
            </w:r>
            <w:r w:rsidRPr="00390176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Цветы в помещениях действительно создают уют и комфортную атмосферу.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Посмотрите, ваш пришел конверт. В письме написано. «Уважаемые ребята, вы уже начали знакомиться с удивительным миром комнатных растений, попробуйте угадать, что такое 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тёплое застеклённое помещение для выращивания растений».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Для того чтобы узнать, откройте справочник- словарь на стр.175 в учебнике (Это оранжерея)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вы думаете, для чего нужна оранжерея?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-Некоторые растения нуждаются в специальных условиях. Эти условия создают специалисты в 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оранжерее, чтобы растения могли расти и цвести круглый год.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Как вы думаете, что это за специальные условия? 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-Каждое растение индивидуально, и они нуждаются в особых условиях. Одним нужна прохладная зимовка, а другим наоборот теплая и высокая влажность воздуха. Одним необходим яркий свет, а вот другим свет рассеянный. Но в одном ученые согласны все, правильный полив нужен всем растениям, особенно комнатным.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Высказывают предположения.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Находят слово в справочнике.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формулировать тему урока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Организация познавательной деятельности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tabs>
                <w:tab w:val="left" w:pos="2520"/>
              </w:tabs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Сегодня мы ответим на вопросы: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  <w:r w:rsidRPr="00390176">
              <w:rPr>
                <w:rStyle w:val="c0"/>
                <w:color w:val="000000" w:themeColor="text1"/>
              </w:rPr>
              <w:t>1) Зачем нужно поливать комнатные растения?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  <w:r w:rsidRPr="00390176">
              <w:rPr>
                <w:rStyle w:val="c0"/>
                <w:iCs/>
                <w:color w:val="000000" w:themeColor="text1"/>
              </w:rPr>
              <w:t xml:space="preserve">2) </w:t>
            </w:r>
            <w:r w:rsidRPr="00390176">
              <w:rPr>
                <w:rStyle w:val="c0"/>
                <w:color w:val="000000" w:themeColor="text1"/>
              </w:rPr>
              <w:t>Как правильно нужно поливать растения?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 w:themeColor="text1"/>
              </w:rPr>
            </w:pPr>
            <w:r w:rsidRPr="00390176">
              <w:rPr>
                <w:rStyle w:val="c0"/>
                <w:i/>
                <w:iCs/>
                <w:color w:val="000000" w:themeColor="text1"/>
              </w:rPr>
              <w:t>3)  </w:t>
            </w:r>
            <w:r w:rsidRPr="00390176">
              <w:rPr>
                <w:rStyle w:val="c0"/>
                <w:color w:val="000000" w:themeColor="text1"/>
              </w:rPr>
              <w:t xml:space="preserve">Какой температуры должна быть вода для полива? 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 w:themeColor="text1"/>
              </w:rPr>
            </w:pPr>
            <w:r w:rsidRPr="00390176">
              <w:rPr>
                <w:rStyle w:val="c0"/>
                <w:color w:val="000000" w:themeColor="text1"/>
              </w:rPr>
              <w:t xml:space="preserve">Разделимся на три группы. Первый ряд ответит на 1 вопрос, второй ряд на 2 вопрос и третий ряд на 3 вопрос. 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 w:themeColor="text1"/>
              </w:rPr>
            </w:pPr>
            <w:r w:rsidRPr="00390176">
              <w:rPr>
                <w:rStyle w:val="c0"/>
                <w:color w:val="000000" w:themeColor="text1"/>
              </w:rPr>
              <w:t>Вы получаете разрезанный текст (карточки с предложениями) Вы должны собрать текст, и зачитать ответы на вопросы.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  <w:shd w:val="clear" w:color="auto" w:fill="FFFFFF"/>
              </w:rPr>
            </w:pPr>
            <w:r w:rsidRPr="00390176">
              <w:rPr>
                <w:rStyle w:val="c0"/>
                <w:color w:val="000000" w:themeColor="text1"/>
              </w:rPr>
              <w:lastRenderedPageBreak/>
              <w:t>1 группа.</w:t>
            </w:r>
            <w:r w:rsidRPr="00390176">
              <w:rPr>
                <w:color w:val="000000" w:themeColor="text1"/>
                <w:shd w:val="clear" w:color="auto" w:fill="FFFFFF"/>
              </w:rPr>
              <w:t xml:space="preserve"> Нужно поливать растения, чтобы почва всегда была влажной и не пересыхала. Если почва пересохнет, погибнут молодые корни растения. Если же воды будет слишком много, то корни могут сгнить.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  <w:shd w:val="clear" w:color="auto" w:fill="FFFFFF"/>
              </w:rPr>
            </w:pPr>
            <w:r w:rsidRPr="00390176">
              <w:rPr>
                <w:color w:val="000000" w:themeColor="text1"/>
                <w:shd w:val="clear" w:color="auto" w:fill="FFFFFF"/>
              </w:rPr>
              <w:t>2 группа. Поливать растения нужно под корень. Некоторые растения не любят под корневой полив. Можно опрыскивать такие растения водой.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 w:themeColor="text1"/>
              </w:rPr>
            </w:pPr>
            <w:r w:rsidRPr="00390176">
              <w:rPr>
                <w:color w:val="000000" w:themeColor="text1"/>
                <w:shd w:val="clear" w:color="auto" w:fill="FFFFFF"/>
              </w:rPr>
              <w:t>3 группа. Вода, должна быть комнатной. Воду можно налить в какой-либо сосуд и оставить в помещении на пару часов.</w:t>
            </w:r>
          </w:p>
          <w:p w:rsidR="00D54404" w:rsidRPr="00390176" w:rsidRDefault="00D54404" w:rsidP="00D54404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Работают в группе. Зачитывают ответы.</w:t>
            </w:r>
          </w:p>
          <w:p w:rsidR="00D54404" w:rsidRPr="00390176" w:rsidRDefault="00D54404" w:rsidP="00D5440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Коммуникативные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строить монологические высказывания.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Если я назову объект живой природы, вы поднимете руки вверх. Если объект неживой природы, то присядете. А если предмет , сделанный руками человека ,хлопните в ладоши.</w:t>
            </w: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Выполнение движений под музыку (на слайде)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установка на здоровый образ жизни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Постановка проблемного вопроса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 xml:space="preserve">Продолжаем работу. 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 xml:space="preserve">- А как вы думаете, наши растения получают хороший полив? 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-Мы поливаем наши растения водой из крана.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 xml:space="preserve"> -Как вы думаете какая температура воды в кране?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вопрос.</w:t>
            </w: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Регулятивные УУД: </w:t>
            </w:r>
            <w:proofErr w:type="gramStart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прогнозирование(</w:t>
            </w:r>
            <w:proofErr w:type="gramEnd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выдвижение гипотез)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Коммуникативные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участвовать в коллективном обсуждении проблем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Лабораторная работа 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-Предлагаю проверить наше предположение.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-Проведем лабораторную работу «Измерение температуры воды» с помощью модульной системы экспериментов </w:t>
            </w:r>
            <w:r w:rsidRPr="0039017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PROLOG</w:t>
            </w:r>
            <w:r w:rsidRPr="0039017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-Повторим меры предосторожности и правила работы в паре.  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Я приготовила три стакана. 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Каждая группа будет измерять температуры в своем стаканчике.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группа – горячая вода из чайника.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группа- вода из-под крана.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группа- вода комнатной температуры.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работы.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в приложении 1,2,3.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Используют модульную систему экспериментов для измерения уровня освещенности. 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анализировать объекты с целью выделения существенных признаков, сравнение понятий, 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Регулятивные УУД: </w:t>
            </w:r>
            <w:proofErr w:type="gramStart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работать  по</w:t>
            </w:r>
            <w:proofErr w:type="gramEnd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плану, предложенному учителем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Коммуникативные УУД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рассуждать, доказывать свою точку зрения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Обобщение и систематизация знаний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-Запишите результаты работы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Какая температура воды в каждом стакане?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около 50 градусов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около 16 градусов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около 25 градусов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Откройте учебник на стр.52. Прочитайте какой должна быть температура воды для полива.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- Вода для полива должна быть комнатной температуры, отстоявшейся в открытой посуде. Примерно от 24-27 градусов.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 Холодная вода плохо впитывается, это может привести к переохлаждению растения и загниванию корня.</w:t>
            </w:r>
          </w:p>
          <w:p w:rsidR="00D54404" w:rsidRPr="00390176" w:rsidRDefault="00D54404" w:rsidP="00D54404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Кипячённая вода для полива не годится, т.к. в ней нет воздуха необходимого для дыхания корней.</w:t>
            </w:r>
          </w:p>
          <w:p w:rsidR="00D54404" w:rsidRPr="00390176" w:rsidRDefault="00D54404" w:rsidP="00D54404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А для того, чтобы наша гипотеза подтвердилась.</w:t>
            </w:r>
          </w:p>
          <w:p w:rsidR="00D54404" w:rsidRPr="00390176" w:rsidRDefault="00D54404" w:rsidP="00D54404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Я приготовила три горшка, целый месяц мы будем поливать данные цветы. Для каждого растения будет своя вода.</w:t>
            </w:r>
          </w:p>
          <w:p w:rsidR="00D54404" w:rsidRPr="00390176" w:rsidRDefault="00D54404" w:rsidP="00D54404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Первая группа- ваш цветок под № 1.</w:t>
            </w:r>
          </w:p>
          <w:p w:rsidR="00D54404" w:rsidRPr="00390176" w:rsidRDefault="00D54404" w:rsidP="00D54404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Вторая группа- цветок № 2.</w:t>
            </w:r>
          </w:p>
          <w:p w:rsidR="00D54404" w:rsidRPr="00390176" w:rsidRDefault="00D54404" w:rsidP="00D54404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 w:rsidRPr="00390176">
              <w:rPr>
                <w:color w:val="000000" w:themeColor="text1"/>
              </w:rPr>
              <w:t>Третья группа- цветок № 3.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Результаты см. Приложение 4</w:t>
            </w: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Заполняют отчетную таблицу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Делают вывод по результатам работы.</w:t>
            </w: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способность обобщать, построение ответов.</w:t>
            </w: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Регулятивные УУД: </w:t>
            </w: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контроль (самопроверка </w:t>
            </w:r>
            <w:proofErr w:type="gramStart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задания</w:t>
            </w:r>
            <w:proofErr w:type="gramEnd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выполненного самостоятельно)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УУД: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приходить к общему решению.</w:t>
            </w:r>
          </w:p>
        </w:tc>
      </w:tr>
      <w:tr w:rsidR="00390176" w:rsidRPr="00390176" w:rsidTr="00390176">
        <w:trPr>
          <w:gridAfter w:val="1"/>
          <w:wAfter w:w="14" w:type="dxa"/>
          <w:trHeight w:val="1140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Итог  урока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Какой уход необходим комнатным растениям? </w:t>
            </w: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способность обобщать, построение ответов.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Коммуникативные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 слушать и вступать в диалог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Рефлексия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-Что ты узнал нового?</w:t>
            </w: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-Что ты научился делать?</w:t>
            </w: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-Ты доволен результатами своей работы?    </w:t>
            </w: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0008E1" wp14:editId="4361941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26670</wp:posOffset>
                      </wp:positionV>
                      <wp:extent cx="435610" cy="403225"/>
                      <wp:effectExtent l="6350" t="7620" r="5715" b="8255"/>
                      <wp:wrapNone/>
                      <wp:docPr id="3" name="Улыбающееся лицо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4032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A6144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3" o:spid="_x0000_s1026" type="#_x0000_t96" style="position:absolute;margin-left:11pt;margin-top:2.1pt;width:34.3pt;height: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"/>
                  </w:pict>
                </mc:Fallback>
              </mc:AlternateContent>
            </w:r>
            <w:r w:rsidRPr="003901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7B86A9" wp14:editId="4AE9B35F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26035</wp:posOffset>
                      </wp:positionV>
                      <wp:extent cx="461645" cy="403860"/>
                      <wp:effectExtent l="8890" t="6985" r="5715" b="8255"/>
                      <wp:wrapNone/>
                      <wp:docPr id="2" name="Улыбающееся лицо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40386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9ECB5" id="Улыбающееся лицо 2" o:spid="_x0000_s1026" type="#_x0000_t96" style="position:absolute;margin-left:116.95pt;margin-top:2.05pt;width:36.35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" adj="15510"/>
                  </w:pict>
                </mc:Fallback>
              </mc:AlternateContent>
            </w:r>
            <w:r w:rsidRPr="003901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932346" wp14:editId="61BCED26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26035</wp:posOffset>
                      </wp:positionV>
                      <wp:extent cx="448310" cy="403860"/>
                      <wp:effectExtent l="10795" t="6985" r="7620" b="8255"/>
                      <wp:wrapNone/>
                      <wp:docPr id="1" name="Улыбающееся лицо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310" cy="403860"/>
                              </a:xfrm>
                              <a:prstGeom prst="smileyFace">
                                <a:avLst>
                                  <a:gd name="adj" fmla="val 94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C115B" id="Улыбающееся лицо 1" o:spid="_x0000_s1026" type="#_x0000_t96" style="position:absolute;margin-left:61.6pt;margin-top:2.05pt;width:35.3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" adj="16720"/>
                  </w:pict>
                </mc:Fallback>
              </mc:AlternateContent>
            </w: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4404" w:rsidRPr="00390176" w:rsidRDefault="00D54404" w:rsidP="00D54404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Если ты не доволен результатами своей работы, объясни почему? </w:t>
            </w: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404" w:rsidRPr="00390176" w:rsidRDefault="00390176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вопросы. Оценивают свою работу на уроке.</w:t>
            </w: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понимание </w:t>
            </w:r>
            <w:proofErr w:type="gramStart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причин  успеха</w:t>
            </w:r>
            <w:proofErr w:type="gramEnd"/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 готовность оценивать свой труд.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Регулятивные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оценка самостоятельно выполненного задания,  по алгоритму</w:t>
            </w:r>
          </w:p>
        </w:tc>
      </w:tr>
      <w:tr w:rsidR="00390176" w:rsidRPr="00390176" w:rsidTr="00390176">
        <w:trPr>
          <w:gridAfter w:val="1"/>
          <w:wAfter w:w="14" w:type="dxa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Домашнее задание</w:t>
            </w:r>
          </w:p>
        </w:tc>
        <w:tc>
          <w:tcPr>
            <w:tcW w:w="5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-Приготовить сообщение о комнатном растении и рассказать</w:t>
            </w:r>
            <w:r w:rsid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какой полив нужен для этого растения.</w:t>
            </w:r>
          </w:p>
        </w:tc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Записывают домашнее задание</w:t>
            </w:r>
          </w:p>
        </w:tc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восприятие информации.</w:t>
            </w:r>
          </w:p>
          <w:p w:rsidR="00D54404" w:rsidRPr="00390176" w:rsidRDefault="00D54404" w:rsidP="00D54404">
            <w:pPr>
              <w:spacing w:before="120" w:after="0"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Регулятивные УУД: </w:t>
            </w:r>
            <w:r w:rsidRPr="00390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принимать и сохранять задачу</w:t>
            </w:r>
          </w:p>
        </w:tc>
      </w:tr>
    </w:tbl>
    <w:p w:rsidR="00E45A7E" w:rsidRDefault="00E45A7E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3D8F" w:rsidRPr="00390176" w:rsidRDefault="00933D8F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33FF" w:rsidRPr="00933D8F" w:rsidRDefault="00383F9C" w:rsidP="00933D8F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3D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</w:t>
      </w:r>
      <w:r w:rsidR="00E45A7E" w:rsidRPr="00933D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</w:p>
    <w:p w:rsidR="00383F9C" w:rsidRPr="00390176" w:rsidRDefault="00383F9C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0176">
        <w:rPr>
          <w:rFonts w:ascii="Times New Roman" w:hAnsi="Times New Roman" w:cs="Times New Roman"/>
          <w:color w:val="000000" w:themeColor="text1"/>
          <w:sz w:val="24"/>
          <w:szCs w:val="24"/>
        </w:rPr>
        <w:t>1 стакан- горячая вода</w:t>
      </w:r>
    </w:p>
    <w:p w:rsidR="00383F9C" w:rsidRPr="00390176" w:rsidRDefault="00383F9C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017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7E2B7E8" wp14:editId="3FB5F561">
            <wp:extent cx="8391525" cy="5018405"/>
            <wp:effectExtent l="0" t="0" r="9525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7"/>
                    <a:srcRect l="2324" r="18692" b="15978"/>
                    <a:stretch/>
                  </pic:blipFill>
                  <pic:spPr bwMode="auto">
                    <a:xfrm>
                      <a:off x="0" y="0"/>
                      <a:ext cx="8391525" cy="501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A7E" w:rsidRPr="00933D8F" w:rsidRDefault="00E45A7E" w:rsidP="00E45A7E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3D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Приложение </w:t>
      </w:r>
      <w:r w:rsidR="00933D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383F9C" w:rsidRPr="00390176" w:rsidRDefault="00383F9C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0176">
        <w:rPr>
          <w:rFonts w:ascii="Times New Roman" w:hAnsi="Times New Roman" w:cs="Times New Roman"/>
          <w:color w:val="000000" w:themeColor="text1"/>
          <w:sz w:val="24"/>
          <w:szCs w:val="24"/>
        </w:rPr>
        <w:t>2 стакан – вода из-под крана</w:t>
      </w:r>
    </w:p>
    <w:p w:rsidR="00383F9C" w:rsidRPr="00390176" w:rsidRDefault="00383F9C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017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293699F" wp14:editId="2C47DB5E">
            <wp:extent cx="8153400" cy="4791075"/>
            <wp:effectExtent l="0" t="0" r="0" b="9525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8"/>
                    <a:srcRect l="3437" r="18594" b="16254"/>
                    <a:stretch/>
                  </pic:blipFill>
                  <pic:spPr bwMode="auto">
                    <a:xfrm>
                      <a:off x="0" y="0"/>
                      <a:ext cx="815340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F9C" w:rsidRPr="00933D8F" w:rsidRDefault="00E45A7E" w:rsidP="00E45A7E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3D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3</w:t>
      </w:r>
    </w:p>
    <w:p w:rsidR="00383F9C" w:rsidRPr="00390176" w:rsidRDefault="00383F9C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0176">
        <w:rPr>
          <w:rFonts w:ascii="Times New Roman" w:hAnsi="Times New Roman" w:cs="Times New Roman"/>
          <w:color w:val="000000" w:themeColor="text1"/>
          <w:sz w:val="24"/>
          <w:szCs w:val="24"/>
        </w:rPr>
        <w:t>3 стакан- вода комнатной температуры</w:t>
      </w:r>
    </w:p>
    <w:p w:rsidR="00383F9C" w:rsidRPr="00390176" w:rsidRDefault="00383F9C" w:rsidP="00E45A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017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BB7807C" wp14:editId="29C8FEFF">
            <wp:extent cx="8715375" cy="5009515"/>
            <wp:effectExtent l="0" t="0" r="9525" b="635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9"/>
                    <a:srcRect l="-972" t="867" r="19773" b="15849"/>
                    <a:stretch/>
                  </pic:blipFill>
                  <pic:spPr bwMode="auto">
                    <a:xfrm>
                      <a:off x="0" y="0"/>
                      <a:ext cx="8715375" cy="500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A7E" w:rsidRPr="00933D8F" w:rsidRDefault="00E45A7E" w:rsidP="00E45A7E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3D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4</w:t>
      </w:r>
    </w:p>
    <w:tbl>
      <w:tblPr>
        <w:tblStyle w:val="a5"/>
        <w:tblW w:w="14879" w:type="dxa"/>
        <w:tblInd w:w="0" w:type="dxa"/>
        <w:tblLook w:val="04A0" w:firstRow="1" w:lastRow="0" w:firstColumn="1" w:lastColumn="0" w:noHBand="0" w:noVBand="1"/>
      </w:tblPr>
      <w:tblGrid>
        <w:gridCol w:w="4853"/>
        <w:gridCol w:w="4853"/>
        <w:gridCol w:w="5173"/>
      </w:tblGrid>
      <w:tr w:rsidR="00390176" w:rsidRPr="00390176" w:rsidTr="00621A3F">
        <w:tc>
          <w:tcPr>
            <w:tcW w:w="4853" w:type="dxa"/>
          </w:tcPr>
          <w:p w:rsidR="00ED70E6" w:rsidRPr="00390176" w:rsidRDefault="00ED70E6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EEB5055" wp14:editId="4475A299">
                  <wp:extent cx="2552700" cy="3552825"/>
                  <wp:effectExtent l="0" t="0" r="0" b="9525"/>
                  <wp:docPr id="13" name="Объект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84" cy="355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0E6" w:rsidRPr="00390176" w:rsidRDefault="00ED70E6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Герань поливалась горячей водой.</w:t>
            </w:r>
          </w:p>
          <w:p w:rsidR="00ED70E6" w:rsidRPr="00390176" w:rsidRDefault="00ED70E6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Частично погибла.</w:t>
            </w:r>
          </w:p>
        </w:tc>
        <w:tc>
          <w:tcPr>
            <w:tcW w:w="4853" w:type="dxa"/>
          </w:tcPr>
          <w:p w:rsidR="00ED70E6" w:rsidRPr="00390176" w:rsidRDefault="00ED70E6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FEB99A0" wp14:editId="3C718B5B">
                  <wp:extent cx="2419350" cy="3543300"/>
                  <wp:effectExtent l="0" t="0" r="0" b="0"/>
                  <wp:docPr id="14" name="Объект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77" cy="354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0E6" w:rsidRPr="00390176" w:rsidRDefault="00ED70E6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Цветок поливался водой из-под крана.</w:t>
            </w:r>
          </w:p>
          <w:p w:rsidR="00ED70E6" w:rsidRPr="00390176" w:rsidRDefault="00621A3F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после месяца начал увядать.</w:t>
            </w:r>
          </w:p>
        </w:tc>
        <w:tc>
          <w:tcPr>
            <w:tcW w:w="5173" w:type="dxa"/>
          </w:tcPr>
          <w:p w:rsidR="00ED70E6" w:rsidRPr="00390176" w:rsidRDefault="00ED70E6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AFC0230" wp14:editId="60ECED5D">
                  <wp:extent cx="2886075" cy="3552825"/>
                  <wp:effectExtent l="0" t="0" r="9525" b="9525"/>
                  <wp:docPr id="15" name="Объект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42" cy="355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A3F" w:rsidRPr="00390176" w:rsidRDefault="00621A3F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1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вот третий образец, налился цветом, и видно, что он растет в комфортных для него условиях.</w:t>
            </w:r>
          </w:p>
          <w:p w:rsidR="00621A3F" w:rsidRPr="00390176" w:rsidRDefault="00621A3F" w:rsidP="00621A3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D70E6" w:rsidRPr="00390176" w:rsidRDefault="00ED70E6" w:rsidP="00E45A7E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5A7E" w:rsidRPr="00390176" w:rsidRDefault="00E45A7E" w:rsidP="00ED70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45A7E" w:rsidRPr="00390176" w:rsidSect="008E7F2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C1184"/>
    <w:multiLevelType w:val="hybridMultilevel"/>
    <w:tmpl w:val="0B249E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CDD7443"/>
    <w:multiLevelType w:val="multilevel"/>
    <w:tmpl w:val="207A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F060D3"/>
    <w:multiLevelType w:val="hybridMultilevel"/>
    <w:tmpl w:val="FEE063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D9"/>
    <w:rsid w:val="00061C8C"/>
    <w:rsid w:val="00111F03"/>
    <w:rsid w:val="00206C0C"/>
    <w:rsid w:val="0032464B"/>
    <w:rsid w:val="00383F9C"/>
    <w:rsid w:val="00390176"/>
    <w:rsid w:val="00621A3F"/>
    <w:rsid w:val="00687FF7"/>
    <w:rsid w:val="006A36D9"/>
    <w:rsid w:val="00720959"/>
    <w:rsid w:val="007E4BF4"/>
    <w:rsid w:val="008933FF"/>
    <w:rsid w:val="008E7F27"/>
    <w:rsid w:val="00933D8F"/>
    <w:rsid w:val="00A3009A"/>
    <w:rsid w:val="00A76FD9"/>
    <w:rsid w:val="00A9454B"/>
    <w:rsid w:val="00B41C95"/>
    <w:rsid w:val="00D54404"/>
    <w:rsid w:val="00D6311C"/>
    <w:rsid w:val="00E260CA"/>
    <w:rsid w:val="00E45A7E"/>
    <w:rsid w:val="00ED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E0FD"/>
  <w15:chartTrackingRefBased/>
  <w15:docId w15:val="{ACA43DFD-78A8-4487-AF0C-D8C5517B8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F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F2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E7F27"/>
    <w:pPr>
      <w:ind w:left="720"/>
      <w:contextualSpacing/>
    </w:pPr>
  </w:style>
  <w:style w:type="table" w:styleId="a5">
    <w:name w:val="Table Grid"/>
    <w:basedOn w:val="a1"/>
    <w:uiPriority w:val="59"/>
    <w:rsid w:val="008E7F2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basedOn w:val="a0"/>
    <w:rsid w:val="00061C8C"/>
  </w:style>
  <w:style w:type="paragraph" w:styleId="a6">
    <w:name w:val="Normal (Web)"/>
    <w:basedOn w:val="a"/>
    <w:uiPriority w:val="99"/>
    <w:semiHidden/>
    <w:unhideWhenUsed/>
    <w:rsid w:val="00111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11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5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BA0FA-DBFD-4958-849C-C2A6BB718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16</cp:revision>
  <dcterms:created xsi:type="dcterms:W3CDTF">2018-11-08T15:06:00Z</dcterms:created>
  <dcterms:modified xsi:type="dcterms:W3CDTF">2018-12-17T14:19:00Z</dcterms:modified>
</cp:coreProperties>
</file>